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79565" w14:textId="3F143DA0" w:rsidR="00E67386" w:rsidRPr="00884A97" w:rsidRDefault="000B592F" w:rsidP="000B592F">
      <w:pPr>
        <w:pStyle w:val="a7"/>
        <w:adjustRightInd w:val="0"/>
        <w:snapToGrid w:val="0"/>
        <w:spacing w:before="0" w:beforeAutospacing="0" w:after="0" w:afterAutospacing="0" w:line="360" w:lineRule="auto"/>
        <w:jc w:val="center"/>
        <w:rPr>
          <w:rFonts w:ascii="黑体" w:eastAsia="黑体" w:hAnsi="黑体"/>
        </w:rPr>
      </w:pPr>
      <w:r w:rsidRPr="00884A97">
        <w:rPr>
          <w:rFonts w:ascii="黑体" w:eastAsia="黑体" w:hAnsi="黑体"/>
          <w:b/>
          <w:bCs/>
          <w:color w:val="FF0000"/>
          <w:sz w:val="30"/>
          <w:szCs w:val="30"/>
          <w:shd w:val="clear" w:color="auto" w:fill="FFFFFF"/>
        </w:rPr>
        <w:t>关于申报中国高校产学研创新基金2020年第一批课题的通知</w:t>
      </w:r>
    </w:p>
    <w:p w14:paraId="1375AC73" w14:textId="2B280582" w:rsidR="00E67386" w:rsidRDefault="000B592F" w:rsidP="000B592F">
      <w:pPr>
        <w:pStyle w:val="a7"/>
        <w:adjustRightInd w:val="0"/>
        <w:snapToGrid w:val="0"/>
        <w:spacing w:before="0" w:beforeAutospacing="0" w:after="0" w:afterAutospacing="0" w:line="360" w:lineRule="auto"/>
        <w:jc w:val="center"/>
      </w:pPr>
      <w:proofErr w:type="gramStart"/>
      <w:r>
        <w:rPr>
          <w:rFonts w:hint="eastAsia"/>
          <w:color w:val="000000"/>
          <w:shd w:val="clear" w:color="auto" w:fill="FFFFFF"/>
        </w:rPr>
        <w:t>教技发</w:t>
      </w:r>
      <w:proofErr w:type="gramEnd"/>
      <w:r>
        <w:rPr>
          <w:rFonts w:hint="eastAsia"/>
          <w:color w:val="000000"/>
          <w:shd w:val="clear" w:color="auto" w:fill="FFFFFF"/>
        </w:rPr>
        <w:t>中心函[2020]11号</w:t>
      </w:r>
    </w:p>
    <w:p w14:paraId="729071B1" w14:textId="77777777" w:rsidR="000B592F" w:rsidRDefault="000B592F" w:rsidP="00E67386">
      <w:pPr>
        <w:pStyle w:val="a7"/>
        <w:adjustRightInd w:val="0"/>
        <w:snapToGrid w:val="0"/>
        <w:spacing w:before="0" w:beforeAutospacing="0" w:after="0" w:afterAutospacing="0" w:line="360" w:lineRule="auto"/>
      </w:pPr>
    </w:p>
    <w:p w14:paraId="6B0F7557" w14:textId="0AA8389C" w:rsidR="00E67386" w:rsidRP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</w:pPr>
      <w:r w:rsidRPr="00E67386">
        <w:rPr>
          <w:rFonts w:hint="eastAsia"/>
        </w:rPr>
        <w:t>各省、自治区、直辖市教育厅（教委），新疆生产建设兵团教育局，部属各高等学校：</w:t>
      </w:r>
    </w:p>
    <w:p w14:paraId="066BCE22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 w:rsidRPr="00E67386">
        <w:rPr>
          <w:rFonts w:hint="eastAsia"/>
        </w:rPr>
        <w:t>为贯彻落实党的十九大和全国教育大会精神，推进产学研协同创新，支撑实施创新驱动发展战略，提升教育服务经济社会发展能力，促进科技成果转化，教育部科技发展中心设立“中国高校产学研创新基金”，将部委、企业、高校三方有机结合，积极探索产学研创新实践，创新人才培养机制，推动建立以企业为主体、市场为导向、产学研深度融合的技术创新体系。</w:t>
      </w:r>
    </w:p>
    <w:p w14:paraId="40FA2AB1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 w:rsidRPr="00E67386">
        <w:rPr>
          <w:rFonts w:hint="eastAsia"/>
        </w:rPr>
        <w:t>2020年第一批课题包括“异构智能计算项目”和“云</w:t>
      </w:r>
      <w:proofErr w:type="gramStart"/>
      <w:r w:rsidRPr="00E67386">
        <w:rPr>
          <w:rFonts w:hint="eastAsia"/>
        </w:rPr>
        <w:t>衢</w:t>
      </w:r>
      <w:proofErr w:type="gramEnd"/>
      <w:r w:rsidRPr="00E67386">
        <w:rPr>
          <w:rFonts w:hint="eastAsia"/>
        </w:rPr>
        <w:t>科技项目”。现将有关事项通知如下：</w:t>
      </w:r>
    </w:p>
    <w:p w14:paraId="298351B1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 w:rsidRPr="00E67386">
        <w:rPr>
          <w:rFonts w:hint="eastAsia"/>
        </w:rPr>
        <w:t>一、课题说明</w:t>
      </w:r>
    </w:p>
    <w:p w14:paraId="0584CFD9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 w:rsidRPr="00E67386">
        <w:rPr>
          <w:rFonts w:hint="eastAsia"/>
        </w:rPr>
        <w:t>1. 异构智能计算项目</w:t>
      </w:r>
    </w:p>
    <w:p w14:paraId="3BCCB16C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 w:rsidRPr="00E67386">
        <w:rPr>
          <w:rFonts w:hint="eastAsia"/>
        </w:rPr>
        <w:t>与重庆海云捷迅科技有限公司、重庆西永微电子产业园区开发有限公司联合设立“异构智能计算项目”，用以支持高校在人工智能、FPGA、云计算、边缘计算等领域的创新研究。根据确定的研究内容，为每个立项课题提供20万元至50万元的研究经费及科研软硬件平台支持（研究经费不低于总经费的50%）。选题方向和申请条件需符合《中国高校产学研创新基金-异构智能计算项目申请指南》（附件1）的要求。</w:t>
      </w:r>
    </w:p>
    <w:p w14:paraId="646D878A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 w:rsidRPr="00E67386">
        <w:rPr>
          <w:rFonts w:hint="eastAsia"/>
        </w:rPr>
        <w:t>2. 云</w:t>
      </w:r>
      <w:proofErr w:type="gramStart"/>
      <w:r w:rsidRPr="00E67386">
        <w:rPr>
          <w:rFonts w:hint="eastAsia"/>
        </w:rPr>
        <w:t>衢</w:t>
      </w:r>
      <w:proofErr w:type="gramEnd"/>
      <w:r w:rsidRPr="00E67386">
        <w:rPr>
          <w:rFonts w:hint="eastAsia"/>
        </w:rPr>
        <w:t>科技项目</w:t>
      </w:r>
    </w:p>
    <w:p w14:paraId="5D99F570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 w:rsidRPr="00E67386">
        <w:rPr>
          <w:rFonts w:hint="eastAsia"/>
        </w:rPr>
        <w:t>与广州云衢科技有限公司联合设立“云</w:t>
      </w:r>
      <w:proofErr w:type="gramStart"/>
      <w:r w:rsidRPr="00E67386">
        <w:rPr>
          <w:rFonts w:hint="eastAsia"/>
        </w:rPr>
        <w:t>衢</w:t>
      </w:r>
      <w:proofErr w:type="gramEnd"/>
      <w:r w:rsidRPr="00E67386">
        <w:rPr>
          <w:rFonts w:hint="eastAsia"/>
        </w:rPr>
        <w:t>科技项目”，用以支持高校智慧校园平台、数据中台、5G校园应用、AI数据模型等领域的创新研究。根据确定的研究内容，为每个立项课题提供20万元至50万元的研究经费及科研软硬件平台支持（研究经费不低于总经费的50%）。选题方向和申请条件需符合《中国高校产学研创新基金-云衢科技项目申请指南》（附件2）的要求。</w:t>
      </w:r>
    </w:p>
    <w:p w14:paraId="2F6BC352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 w:rsidRPr="00E67386">
        <w:rPr>
          <w:rFonts w:hint="eastAsia"/>
        </w:rPr>
        <w:t>3. 课题的计划执行时间为2021年1月1日～2021年12月31日，可根据课题复杂程度适度延长执行周期，最长不超过两年。</w:t>
      </w:r>
    </w:p>
    <w:p w14:paraId="5059554E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 w:rsidRPr="00E67386">
        <w:rPr>
          <w:rFonts w:hint="eastAsia"/>
        </w:rPr>
        <w:t>4. 资助课题获得的知识产权由资助方和课题承担单位共同所有。</w:t>
      </w:r>
    </w:p>
    <w:p w14:paraId="5F343553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 w:rsidRPr="00E67386">
        <w:rPr>
          <w:rFonts w:hint="eastAsia"/>
        </w:rPr>
        <w:t>5. 课题申请人无需向资助企业额外购买配套设备或软件。</w:t>
      </w:r>
    </w:p>
    <w:p w14:paraId="7842AB15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 w:rsidRPr="00E67386">
        <w:rPr>
          <w:rFonts w:hint="eastAsia"/>
        </w:rPr>
        <w:lastRenderedPageBreak/>
        <w:t>二、课题申请</w:t>
      </w:r>
    </w:p>
    <w:p w14:paraId="5910E952" w14:textId="03485643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 w:rsidRPr="00E67386">
        <w:rPr>
          <w:rFonts w:hint="eastAsia"/>
        </w:rPr>
        <w:t>1. 请各课题申请人按要求填写《中国高校产学研创新基金申请书》（附件3或附件4），并将签字盖章后的PDF扫描文件上传至：</w:t>
      </w:r>
      <w:hyperlink r:id="rId6" w:history="1">
        <w:r w:rsidRPr="003F2191">
          <w:rPr>
            <w:rStyle w:val="a9"/>
            <w:rFonts w:hint="eastAsia"/>
          </w:rPr>
          <w:t>http://cxjj.cutech.edu.cn</w:t>
        </w:r>
      </w:hyperlink>
      <w:r w:rsidRPr="00E67386">
        <w:rPr>
          <w:rFonts w:hint="eastAsia"/>
        </w:rPr>
        <w:t>。</w:t>
      </w:r>
    </w:p>
    <w:p w14:paraId="78B51235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 w:rsidRPr="00E67386">
        <w:rPr>
          <w:rFonts w:hint="eastAsia"/>
        </w:rPr>
        <w:t>2. 书面材料一份，邮寄至：北京市海淀区中关村大街35号804室，教育部科技发展中心网络信息处</w:t>
      </w:r>
    </w:p>
    <w:p w14:paraId="1013FCCF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 w:rsidRPr="00E67386">
        <w:rPr>
          <w:rFonts w:hint="eastAsia"/>
        </w:rPr>
        <w:t>3. 申请截止时间为2020年10月31日。</w:t>
      </w:r>
    </w:p>
    <w:p w14:paraId="1E2D29B0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 w:rsidRPr="00E67386">
        <w:rPr>
          <w:rFonts w:hint="eastAsia"/>
        </w:rPr>
        <w:t>三、联系人及联系方式</w:t>
      </w:r>
    </w:p>
    <w:p w14:paraId="4B0B7519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 w:rsidRPr="00E67386">
        <w:rPr>
          <w:rFonts w:hint="eastAsia"/>
        </w:rPr>
        <w:t>教育部科技发展中心联系人：</w:t>
      </w:r>
    </w:p>
    <w:p w14:paraId="37B3A108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 w:rsidRPr="00E67386">
        <w:rPr>
          <w:rFonts w:hint="eastAsia"/>
        </w:rPr>
        <w:t>张杰 电话：010-62514689</w:t>
      </w:r>
    </w:p>
    <w:p w14:paraId="19848582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  <w:r w:rsidRPr="00E67386">
        <w:rPr>
          <w:rFonts w:hint="eastAsia"/>
        </w:rPr>
        <w:t>课题联系方式参见各课题的《申请指南》</w:t>
      </w:r>
    </w:p>
    <w:p w14:paraId="58068142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0"/>
      </w:pPr>
    </w:p>
    <w:p w14:paraId="42DC8006" w14:textId="0C028720" w:rsidR="00E67386" w:rsidRP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ind w:firstLineChars="200" w:firstLine="482"/>
      </w:pPr>
      <w:r w:rsidRPr="00E67386">
        <w:rPr>
          <w:rStyle w:val="a8"/>
          <w:rFonts w:hint="eastAsia"/>
        </w:rPr>
        <w:t>附件：</w:t>
      </w:r>
      <w:hyperlink r:id="rId7" w:tgtFrame="CMSFILEINCONTENT" w:history="1">
        <w:r w:rsidRPr="00E67386">
          <w:rPr>
            <w:rStyle w:val="a8"/>
            <w:rFonts w:hint="eastAsia"/>
          </w:rPr>
          <w:t>1. 中国高校产学研创新基金-异构智能计算项目申请指南</w:t>
        </w:r>
      </w:hyperlink>
    </w:p>
    <w:p w14:paraId="20284DA8" w14:textId="51583E88" w:rsidR="00E67386" w:rsidRP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</w:pPr>
      <w:r w:rsidRPr="00E67386">
        <w:rPr>
          <w:rStyle w:val="a8"/>
          <w:rFonts w:hint="eastAsia"/>
        </w:rPr>
        <w:t>     </w:t>
      </w:r>
      <w:hyperlink r:id="rId8" w:tgtFrame="CMSFILEINCONTENT" w:history="1">
        <w:r w:rsidRPr="00E67386">
          <w:rPr>
            <w:rStyle w:val="a8"/>
            <w:rFonts w:hint="eastAsia"/>
          </w:rPr>
          <w:t>2. 中国高校产学研创新基金-云</w:t>
        </w:r>
        <w:proofErr w:type="gramStart"/>
        <w:r w:rsidRPr="00E67386">
          <w:rPr>
            <w:rStyle w:val="a8"/>
            <w:rFonts w:hint="eastAsia"/>
          </w:rPr>
          <w:t>衢</w:t>
        </w:r>
        <w:proofErr w:type="gramEnd"/>
        <w:r w:rsidRPr="00E67386">
          <w:rPr>
            <w:rStyle w:val="a8"/>
            <w:rFonts w:hint="eastAsia"/>
          </w:rPr>
          <w:t>科技项目申请指南</w:t>
        </w:r>
      </w:hyperlink>
    </w:p>
    <w:p w14:paraId="4537F9F3" w14:textId="4A27515F" w:rsidR="00E67386" w:rsidRP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</w:pPr>
      <w:r w:rsidRPr="00E67386">
        <w:rPr>
          <w:rStyle w:val="a8"/>
          <w:rFonts w:hint="eastAsia"/>
        </w:rPr>
        <w:t>     </w:t>
      </w:r>
      <w:hyperlink r:id="rId9" w:tgtFrame="CMSFILEINCONTENT" w:history="1">
        <w:r w:rsidRPr="00E67386">
          <w:rPr>
            <w:rStyle w:val="a8"/>
            <w:rFonts w:hint="eastAsia"/>
          </w:rPr>
          <w:t>3. 中国高校产学研创新基金申请书-异构智能计算项目</w:t>
        </w:r>
      </w:hyperlink>
    </w:p>
    <w:p w14:paraId="0F7CC9E7" w14:textId="63323094" w:rsidR="00E67386" w:rsidRP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</w:pPr>
      <w:r w:rsidRPr="00E67386">
        <w:rPr>
          <w:rStyle w:val="a8"/>
          <w:rFonts w:hint="eastAsia"/>
        </w:rPr>
        <w:t>     </w:t>
      </w:r>
      <w:hyperlink r:id="rId10" w:tgtFrame="CMSFILEINCONTENT" w:history="1">
        <w:r w:rsidRPr="00E67386">
          <w:rPr>
            <w:rStyle w:val="a8"/>
            <w:rFonts w:hint="eastAsia"/>
          </w:rPr>
          <w:t>4. 中国高校产学研创新基金申请书-云</w:t>
        </w:r>
        <w:proofErr w:type="gramStart"/>
        <w:r w:rsidRPr="00E67386">
          <w:rPr>
            <w:rStyle w:val="a8"/>
            <w:rFonts w:hint="eastAsia"/>
          </w:rPr>
          <w:t>衢</w:t>
        </w:r>
        <w:proofErr w:type="gramEnd"/>
        <w:r w:rsidRPr="00E67386">
          <w:rPr>
            <w:rStyle w:val="a8"/>
            <w:rFonts w:hint="eastAsia"/>
          </w:rPr>
          <w:t>科技项目</w:t>
        </w:r>
      </w:hyperlink>
    </w:p>
    <w:p w14:paraId="6AF5B903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jc w:val="right"/>
      </w:pPr>
      <w:r w:rsidRPr="00E67386">
        <w:rPr>
          <w:rFonts w:hint="eastAsia"/>
        </w:rPr>
        <w:t>  </w:t>
      </w:r>
    </w:p>
    <w:p w14:paraId="56097F9A" w14:textId="77777777" w:rsid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jc w:val="right"/>
      </w:pPr>
    </w:p>
    <w:p w14:paraId="415A689A" w14:textId="6FC790C3" w:rsidR="00E67386" w:rsidRP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jc w:val="right"/>
      </w:pPr>
      <w:r w:rsidRPr="00E67386">
        <w:rPr>
          <w:rFonts w:hint="eastAsia"/>
        </w:rPr>
        <w:t>教育部科技发展中心</w:t>
      </w:r>
    </w:p>
    <w:p w14:paraId="1B5E512E" w14:textId="2633638B" w:rsidR="006F1F71" w:rsidRPr="00E67386" w:rsidRDefault="00E67386" w:rsidP="00E67386">
      <w:pPr>
        <w:pStyle w:val="a7"/>
        <w:adjustRightInd w:val="0"/>
        <w:snapToGrid w:val="0"/>
        <w:spacing w:before="0" w:beforeAutospacing="0" w:after="0" w:afterAutospacing="0" w:line="360" w:lineRule="auto"/>
        <w:jc w:val="right"/>
        <w:rPr>
          <w:rFonts w:hint="eastAsia"/>
        </w:rPr>
      </w:pPr>
      <w:r w:rsidRPr="00E67386">
        <w:rPr>
          <w:rFonts w:hint="eastAsia"/>
        </w:rPr>
        <w:t>二〇二〇年七月二十日</w:t>
      </w:r>
    </w:p>
    <w:sectPr w:rsidR="006F1F71" w:rsidRPr="00E67386" w:rsidSect="000B592F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004D8" w14:textId="77777777" w:rsidR="00AD7B4B" w:rsidRDefault="00AD7B4B" w:rsidP="00E67386">
      <w:r>
        <w:separator/>
      </w:r>
    </w:p>
  </w:endnote>
  <w:endnote w:type="continuationSeparator" w:id="0">
    <w:p w14:paraId="006FED8B" w14:textId="77777777" w:rsidR="00AD7B4B" w:rsidRDefault="00AD7B4B" w:rsidP="00E6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30428" w14:textId="77777777" w:rsidR="00AD7B4B" w:rsidRDefault="00AD7B4B" w:rsidP="00E67386">
      <w:r>
        <w:separator/>
      </w:r>
    </w:p>
  </w:footnote>
  <w:footnote w:type="continuationSeparator" w:id="0">
    <w:p w14:paraId="075D46A4" w14:textId="77777777" w:rsidR="00AD7B4B" w:rsidRDefault="00AD7B4B" w:rsidP="00E6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E4"/>
    <w:rsid w:val="000B592F"/>
    <w:rsid w:val="00207D8E"/>
    <w:rsid w:val="005C66E4"/>
    <w:rsid w:val="006F1F71"/>
    <w:rsid w:val="00884A97"/>
    <w:rsid w:val="00AD7B4B"/>
    <w:rsid w:val="00E6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5FFCE"/>
  <w15:chartTrackingRefBased/>
  <w15:docId w15:val="{3DA5BEE9-7AF8-4502-854D-75882748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3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386"/>
    <w:rPr>
      <w:sz w:val="18"/>
      <w:szCs w:val="18"/>
    </w:rPr>
  </w:style>
  <w:style w:type="paragraph" w:styleId="a7">
    <w:name w:val="Normal (Web)"/>
    <w:basedOn w:val="a"/>
    <w:uiPriority w:val="99"/>
    <w:unhideWhenUsed/>
    <w:rsid w:val="00E673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67386"/>
    <w:rPr>
      <w:b/>
      <w:bCs/>
    </w:rPr>
  </w:style>
  <w:style w:type="character" w:styleId="a9">
    <w:name w:val="Hyperlink"/>
    <w:basedOn w:val="a0"/>
    <w:uiPriority w:val="99"/>
    <w:unhideWhenUsed/>
    <w:rsid w:val="00E6738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67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ech.edu.cn/cn/rootfiles/2020/07/22/1595382626421751-159538262645672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utech.edu.cn/cn/rootfiles/2020/07/22/1595382626421751-1595382626455044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xjj.cutech.edu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cutech.edu.cn/cn/rootfiles/2020/07/22/1595382626421751-1595382626458195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utech.edu.cn/cn/rootfiles/2020/07/22/1595382626421751-1595382626457348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为</dc:creator>
  <cp:keywords/>
  <dc:description/>
  <cp:lastModifiedBy>何 为</cp:lastModifiedBy>
  <cp:revision>7</cp:revision>
  <dcterms:created xsi:type="dcterms:W3CDTF">2020-07-27T05:58:00Z</dcterms:created>
  <dcterms:modified xsi:type="dcterms:W3CDTF">2020-07-27T06:02:00Z</dcterms:modified>
</cp:coreProperties>
</file>