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6"/>
        <w:tblW w:w="14482" w:type="dxa"/>
        <w:tblInd w:w="-1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57"/>
        <w:gridCol w:w="1495"/>
        <w:gridCol w:w="850"/>
        <w:gridCol w:w="706"/>
        <w:gridCol w:w="811"/>
        <w:gridCol w:w="766"/>
        <w:gridCol w:w="1400"/>
        <w:gridCol w:w="1413"/>
        <w:gridCol w:w="7"/>
        <w:gridCol w:w="1323"/>
        <w:gridCol w:w="1372"/>
        <w:gridCol w:w="2328"/>
        <w:gridCol w:w="1354"/>
      </w:tblGrid>
      <w:tr>
        <w:trPr>
          <w:trHeight w:val="986" w:hRule="atLeast"/>
        </w:trPr>
        <w:tc>
          <w:tcPr>
            <w:tcW w:w="14482" w:type="dxa"/>
            <w:gridSpan w:val="13"/>
            <w:tcBorders>
              <w:left w:val="nil"/>
              <w:bottom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（高校名）   </w:t>
            </w:r>
            <w:r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  <w:t>第二届安徽省大学生版权征文活动参加高校信息汇总表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作者联系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指导教师联系方式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8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（填写本科生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博士生）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（填写常用手机号）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（不超过2名，如无指导教师则填“无”）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（同左）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（同左）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758" w:right="2098" w:bottom="1644" w:left="1758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kern w:val="2"/>
          <w:sz w:val="44"/>
          <w:szCs w:val="44"/>
        </w:rPr>
        <w:t>安徽省大学生版权征文活动参赛学生承诺书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本人自愿参加安徽省大学生版权征文活动，并以活动参赛学生的身份和荣誉郑重作出如下承诺：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1．尊重活动组委会及秘书处，尊重专家，尊重参赛单位和其他选手，客观、公正地参加活动。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2．遵守道德，遵守活动纪律，不私下接触专家、评委和其他参赛单位的参赛学生及指导教师。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．保证提交的所有信息、数据和材料均真实、准确、合法及有效，不侵犯任何第三方的知识产权和其他权益。无条件配合活动组委会对参赛学生提供的数据、信息、材料及有关情况等进行核实。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．遵守公正、公平原则，不干扰评委工作及其他参赛单位和参赛者等活动。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．不发表、不传播没有根据并对活动产生不利影响的言论。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/>
        <w:ind w:firstLine="4320" w:firstLineChars="135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4320" w:firstLineChars="135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4320" w:firstLineChars="135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学生（签名）：</w:t>
      </w: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日期：2021年 </w:t>
      </w: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日</w:t>
      </w: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kern w:val="2"/>
          <w:sz w:val="44"/>
          <w:szCs w:val="44"/>
        </w:rPr>
        <w:t>安徽省大学生版权征文活动指导教师承诺书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本人自愿参加安徽省大学生版权征文活动，为进一步提高廉洁自律意识，客观公正的履行职责，我以指导教师的身份和荣誉郑重作出如下承诺：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．尊重活动组委会及秘书处，尊重专家，尊重其他参赛单位的参赛学生及指导教师，认真指导学生参加安徽省大学生版权征文活动，客观、公正地履行职责。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．遵守道德，遵守活动纪律。活动结束前，不私下接触专家、评委和其他参赛单位的参赛学生及指导教师，不参与以活动名义举办的收费培训。不收受他人的财物或其他好处。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．遵守公正、公平原则，不干预专家和评委等工作。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．不为所带队学生的违纪行为说情、解脱。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．不发表、不传播没有根据并对活动产生不利影响的言论。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/>
        <w:ind w:firstLine="4320" w:firstLineChars="135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指导教师（签名）：</w:t>
      </w:r>
    </w:p>
    <w:p>
      <w:pPr>
        <w:pStyle w:val="5"/>
        <w:shd w:val="clear" w:color="auto" w:fill="FFFFFF"/>
        <w:wordWrap w:val="0"/>
        <w:spacing w:before="0" w:beforeAutospacing="0" w:after="0" w:afterAutospacing="0"/>
        <w:ind w:firstLine="4320" w:firstLineChars="1350"/>
        <w:jc w:val="right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日期：2021年 </w:t>
      </w: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日    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黑体" w:eastAsia="方正小标宋简体" w:cs="黑体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shd w:val="clear" w:color="auto" w:fill="FFFFFF"/>
        </w:rPr>
        <w:t>安徽省大学生版权征文活动专家/评委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黑体" w:eastAsia="方正小标宋简体" w:cs="黑体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shd w:val="clear" w:color="auto" w:fill="FFFFFF"/>
        </w:rPr>
        <w:t>承诺书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黑体" w:eastAsia="方正小标宋简体" w:cs="黑体"/>
          <w:bCs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本人受邀自愿参加安徽省大学生版权征文活动工作，为进一步提高廉洁自律意识，客观公正的履行职责，我以活动专家/评委的身份和荣誉郑重作出如下承诺：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1．尊重活动组委会及秘书处，尊重参赛单位和参赛者，客观、公正地履行职责。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2．遵守道德，遵守活动纪律。活动结束前，不私下接触参赛单位和个人，不参与以活动名义举办的收费培训。不收受他人的财物或其他好处。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3．遵守活动各项规定，不透漏与活动有关的信息。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4．遵守公正、公平原则，不干预其他专家和评委工作，不影响活动成绩。不给参赛选手或单位的违纪行为说情、解脱。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5．不隐瞒按规定应该回避的事项。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6. 不发表、不传播没有根据并对活动产生不利影响的言论。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8．如若发生上述问题，自愿承担相关责任。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4320" w:firstLineChars="135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专家/评委（签名）：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日期：2021年  月   日    </w:t>
      </w: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40" w:lineRule="exact"/>
        <w:ind w:right="64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hAnsi="黑体" w:eastAsia="方正小标宋简体" w:cs="黑体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shd w:val="clear" w:color="auto" w:fill="FFFFFF"/>
        </w:rPr>
        <w:t>安徽省大学生版权征文活动组委会/秘书处成员承诺书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hAnsi="黑体" w:eastAsia="方正小标宋简体" w:cs="黑体"/>
          <w:bCs/>
          <w:color w:val="auto"/>
          <w:sz w:val="28"/>
          <w:szCs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本人受邀自愿参加安徽省大学生版权征文活动工作，为进一步提高廉洁自律意识，客观公正的履行职责，我以活动组委会/秘书处成员的身份和荣誉郑重作出如下承诺：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1．尊重活动专家和评委，尊重参赛单位和参赛者，认真组织安徽省大学生版权征文活动，客观、公正地履行职责。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2．遵守职业道德，遵守活动纪律。活动结束前，不私下接触参赛单位和个人，不参与以活动名义举办的收费培训，不收受他人财物或其他好处。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3. 遵守活动各项规定，不透漏与活动有关的信息。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4．遵守公正、公平原则，不干预专家、评委工作及参赛单位、参赛者活动。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5．不发表、不传播没有根据并对活动产生不利影响的言论。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6．不隐瞒按规定应该回避的事项。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8．如若发生上述问题，自愿承担相关责任。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600" w:firstLineChars="175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4320" w:firstLineChars="135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承诺人（签名）：</w:t>
      </w:r>
    </w:p>
    <w:p>
      <w:pPr>
        <w:shd w:val="clear" w:color="auto" w:fill="FFFFFF"/>
        <w:spacing w:line="540" w:lineRule="exact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日期：2021年  月   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第二届安徽省大学生版权征文活动评审标准</w:t>
      </w:r>
    </w:p>
    <w:p>
      <w:pPr>
        <w:jc w:val="center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为保证安徽省大学生版权征文活动评审工作的公正性、科学性、权威性，制定本标准。本标准适用于安徽省大学生版权征文活动的各类奖项评审工作。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安徽省大学生版权征文活动坚持公正、公平、公开原则，严格程序、严格标准、严格纪律，以“突出质量、兼顾数量”为准则，做到好中选优，宁缺毋滥。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安徽省大学生版权征文活动将评选一等奖、二等奖、三等奖，优秀指导教师奖以及优秀组织奖。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征文活动评审专家组将由省内外立法、行政、司法部门及高等院校和科研机构的专家学者组成。为保证公正性，论文评审工作将采取双向匿名评审方式。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竞赛组委会、专家委员会、秘书处成员不得作为参赛指导教师，所有专家、评委、组委会及秘书处成员均需签署《承诺书》（见附件2）。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论文奖项评审工作分为四个环节：</w:t>
      </w:r>
    </w:p>
    <w:p>
      <w:p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（一）形式审查：组委会对所有投稿论文进行形式审查，剔除内容与版权无关、结构不完整、行文不规范、质量不合格的论文。</w:t>
      </w:r>
    </w:p>
    <w:p>
      <w:p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（二）软件查重：组委会对通过形式审查的论文进行软件查重，根据查重率的高低选取不超过300篇论文进入专家评审。进入专家评审的论文查重率不得高于12%。</w:t>
      </w:r>
    </w:p>
    <w:p>
      <w:p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（三）专家初评：组委会对通过软件查重的论文进行随机分组，并将各组论文随机分配给两位评审专家进行背靠背式盲审，两位专家盲审的平均分为最终得分，取得分前100名的论文进入下一阶段评审。</w:t>
      </w:r>
    </w:p>
    <w:p>
      <w:p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（四）专家终评：组委会邀请若干名知识产权领域专家召开终评会，以专家终评结果确定获奖名单。各奖项均从进入专家终评的论文中产生，一、二、三等奖分别不超过参赛论文数的10%、20%、30%。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评审专家从论文主题、论文内容、论文表达和论文创新等四个方面对参赛论文进行评分，根据得分情况确定评审结果。</w:t>
      </w:r>
    </w:p>
    <w:p>
      <w:p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评分标准分为五个等级（百分制）：特优得95分及以上，优秀得85-94分，良好得75-84分，及格得60-74分，不及格得60分以下。具体见下表：</w:t>
      </w:r>
    </w:p>
    <w:tbl>
      <w:tblPr>
        <w:tblStyle w:val="6"/>
        <w:tblW w:w="8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4725"/>
        <w:gridCol w:w="14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评价维度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分类指标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论文主题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主题具有理论价值和实际意义；题目准确、简明，能概括全篇内容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论文内容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论述的问题具有理论上或实践上的针对性；论文论述完整，论证严密，结论严谨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论文表达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语言表达精准、流畅，易于理解；参考文献格式符合规范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论文创新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提出新见解与新观点；得出新结论与新成果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最终得分</w:t>
            </w:r>
          </w:p>
        </w:tc>
        <w:tc>
          <w:tcPr>
            <w:tcW w:w="6217" w:type="dxa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安徽省大学生版权征文活动设置优秀指导教师奖，优秀指导教师奖由一等奖论文的指导教师获得。论文指导教师名单以报名时投至邮箱的信息汇总表为准。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安徽省大学生版权征文活动设置优秀组织奖，评审优秀组织奖从“参赛人数、进入专家评审人数、获奖人数、组织情况”四方面进行评分，根据得分情况确定评审结果，获奖数不超过参赛单位数的20%。评审标准具体见下表：</w:t>
      </w:r>
    </w:p>
    <w:tbl>
      <w:tblPr>
        <w:tblStyle w:val="6"/>
        <w:tblW w:w="8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736"/>
        <w:gridCol w:w="1078"/>
        <w:gridCol w:w="33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评价指标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权重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参赛人数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进入专家评审人数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获奖人数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一等奖：10分/人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二等奖：6分/人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三等奖：2分/人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组织情况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根据其是否有正式发文、是否有指导、是否有初步评审等情况进行打分。</w:t>
            </w:r>
          </w:p>
        </w:tc>
      </w:tr>
    </w:tbl>
    <w:p>
      <w:pPr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644" w:bottom="175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FFBB"/>
    <w:multiLevelType w:val="singleLevel"/>
    <w:tmpl w:val="7F39FFBB"/>
    <w:lvl w:ilvl="0" w:tentative="0">
      <w:start w:val="1"/>
      <w:numFmt w:val="chineseCounting"/>
      <w:suff w:val="space"/>
      <w:lvlText w:val="第%1条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18"/>
    <w:rsid w:val="00023FDA"/>
    <w:rsid w:val="00095D7A"/>
    <w:rsid w:val="000A3824"/>
    <w:rsid w:val="000E631A"/>
    <w:rsid w:val="00111388"/>
    <w:rsid w:val="00163900"/>
    <w:rsid w:val="00170752"/>
    <w:rsid w:val="001919A5"/>
    <w:rsid w:val="001A0BD8"/>
    <w:rsid w:val="001E31AC"/>
    <w:rsid w:val="0026574D"/>
    <w:rsid w:val="00267372"/>
    <w:rsid w:val="00271AE6"/>
    <w:rsid w:val="00291405"/>
    <w:rsid w:val="002C32B6"/>
    <w:rsid w:val="00363A7D"/>
    <w:rsid w:val="003645A5"/>
    <w:rsid w:val="003F222D"/>
    <w:rsid w:val="003F7D02"/>
    <w:rsid w:val="004255F0"/>
    <w:rsid w:val="004355A2"/>
    <w:rsid w:val="00445A13"/>
    <w:rsid w:val="004720F3"/>
    <w:rsid w:val="004A3DCF"/>
    <w:rsid w:val="004D3F50"/>
    <w:rsid w:val="004D7C3C"/>
    <w:rsid w:val="00501B71"/>
    <w:rsid w:val="00526470"/>
    <w:rsid w:val="005275C3"/>
    <w:rsid w:val="005374F7"/>
    <w:rsid w:val="005F438F"/>
    <w:rsid w:val="005F61E8"/>
    <w:rsid w:val="0063097E"/>
    <w:rsid w:val="0063457D"/>
    <w:rsid w:val="0064352A"/>
    <w:rsid w:val="006641BA"/>
    <w:rsid w:val="00667713"/>
    <w:rsid w:val="0068138D"/>
    <w:rsid w:val="006D25E3"/>
    <w:rsid w:val="006D35F3"/>
    <w:rsid w:val="006F5964"/>
    <w:rsid w:val="00753F88"/>
    <w:rsid w:val="0075751A"/>
    <w:rsid w:val="007B01D7"/>
    <w:rsid w:val="007F5CB0"/>
    <w:rsid w:val="0080199B"/>
    <w:rsid w:val="00814C31"/>
    <w:rsid w:val="008232F2"/>
    <w:rsid w:val="008D466F"/>
    <w:rsid w:val="008F24B2"/>
    <w:rsid w:val="0091316E"/>
    <w:rsid w:val="00954D34"/>
    <w:rsid w:val="00966D3C"/>
    <w:rsid w:val="00991918"/>
    <w:rsid w:val="009A2F8D"/>
    <w:rsid w:val="009B0E06"/>
    <w:rsid w:val="009F42D7"/>
    <w:rsid w:val="00A0005F"/>
    <w:rsid w:val="00A52DB5"/>
    <w:rsid w:val="00AC777D"/>
    <w:rsid w:val="00AF5F61"/>
    <w:rsid w:val="00B01548"/>
    <w:rsid w:val="00B215B9"/>
    <w:rsid w:val="00B553F9"/>
    <w:rsid w:val="00B90457"/>
    <w:rsid w:val="00BB107C"/>
    <w:rsid w:val="00BF64DF"/>
    <w:rsid w:val="00C119FB"/>
    <w:rsid w:val="00C145E7"/>
    <w:rsid w:val="00C3303E"/>
    <w:rsid w:val="00C6663B"/>
    <w:rsid w:val="00CA4A27"/>
    <w:rsid w:val="00CB5415"/>
    <w:rsid w:val="00CC2852"/>
    <w:rsid w:val="00CE5125"/>
    <w:rsid w:val="00D05043"/>
    <w:rsid w:val="00D15867"/>
    <w:rsid w:val="00D2705E"/>
    <w:rsid w:val="00D56470"/>
    <w:rsid w:val="00D64E3F"/>
    <w:rsid w:val="00D948AF"/>
    <w:rsid w:val="00DA4E0F"/>
    <w:rsid w:val="00DB78FA"/>
    <w:rsid w:val="00DD26FA"/>
    <w:rsid w:val="00DE6053"/>
    <w:rsid w:val="00E30A81"/>
    <w:rsid w:val="00E3568F"/>
    <w:rsid w:val="00E753CD"/>
    <w:rsid w:val="00EB7ADA"/>
    <w:rsid w:val="00EE7341"/>
    <w:rsid w:val="00EE7567"/>
    <w:rsid w:val="00F538FA"/>
    <w:rsid w:val="00F559CC"/>
    <w:rsid w:val="00FF4798"/>
    <w:rsid w:val="025C35E5"/>
    <w:rsid w:val="02987C05"/>
    <w:rsid w:val="0503070C"/>
    <w:rsid w:val="0DA82DB8"/>
    <w:rsid w:val="103966F5"/>
    <w:rsid w:val="1190558D"/>
    <w:rsid w:val="133C6897"/>
    <w:rsid w:val="27B95ECD"/>
    <w:rsid w:val="2E9E2919"/>
    <w:rsid w:val="348F4FB0"/>
    <w:rsid w:val="3FC554D4"/>
    <w:rsid w:val="42552112"/>
    <w:rsid w:val="441E1EDF"/>
    <w:rsid w:val="44912CA8"/>
    <w:rsid w:val="49051B9B"/>
    <w:rsid w:val="4BDF392C"/>
    <w:rsid w:val="4EA57014"/>
    <w:rsid w:val="516634CF"/>
    <w:rsid w:val="654468B2"/>
    <w:rsid w:val="68D22337"/>
    <w:rsid w:val="6D106B93"/>
    <w:rsid w:val="74B62826"/>
    <w:rsid w:val="786D70C3"/>
    <w:rsid w:val="7C2D34E5"/>
    <w:rsid w:val="7EC459E5"/>
    <w:rsid w:val="7FD45FF6"/>
    <w:rsid w:val="DD228D45"/>
    <w:rsid w:val="FFE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color w:val="000066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767</Words>
  <Characters>4373</Characters>
  <Lines>36</Lines>
  <Paragraphs>10</Paragraphs>
  <TotalTime>79</TotalTime>
  <ScaleCrop>false</ScaleCrop>
  <LinksUpToDate>false</LinksUpToDate>
  <CharactersWithSpaces>5130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2021-05-21T02:04:00Z</dcterms:created>
  <dc:creator>huzi</dc:creator>
  <cp:lastModifiedBy>胡润鸿</cp:lastModifiedBy>
  <cp:lastPrinted>2021-05-27T08:59:00Z</cp:lastPrinted>
  <dcterms:modified xsi:type="dcterms:W3CDTF">2021-05-31T01:57:13Z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3FC723D9D81147B0B65304D1B8F80C40</vt:lpwstr>
  </property>
  <property fmtid="{D5CDD505-2E9C-101B-9397-08002B2CF9AE}" pid="4" name="KSOSaveFontToCloudKey">
    <vt:lpwstr>317765947_cloud</vt:lpwstr>
  </property>
</Properties>
</file>