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文星标宋" w:hAnsi="文星标宋" w:eastAsia="文星标宋" w:cs="文星标宋"/>
          <w:bCs/>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23</w:t>
      </w:r>
      <w:bookmarkStart w:id="0" w:name="_GoBack"/>
      <w:bookmarkEnd w:id="0"/>
      <w:r>
        <w:rPr>
          <w:rFonts w:hint="eastAsia" w:ascii="文星标宋" w:hAnsi="文星标宋" w:eastAsia="文星标宋" w:cs="文星标宋"/>
          <w:bCs/>
          <w:sz w:val="44"/>
          <w:szCs w:val="44"/>
          <w:lang w:eastAsia="zh-CN"/>
        </w:rPr>
        <w:t>）</w:t>
      </w:r>
    </w:p>
    <w:p>
      <w:pPr>
        <w:pStyle w:val="2"/>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宋体" w:hAnsi="宋体" w:cs="宋体"/>
          <w:szCs w:val="32"/>
        </w:rPr>
      </w:pPr>
      <w:r>
        <w:rPr>
          <w:rFonts w:hint="eastAsia" w:ascii="宋体" w:hAnsi="宋体" w:cs="宋体"/>
          <w:szCs w:val="32"/>
        </w:rPr>
        <w:t>新能源汽车铝构件低成本高精度机器人多轴切削关键技术及装备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lang w:eastAsia="zh-CN"/>
        </w:rPr>
        <w:t>二</w:t>
      </w:r>
      <w:r>
        <w:rPr>
          <w:rFonts w:hint="eastAsia" w:ascii="黑体" w:hAnsi="黑体" w:eastAsia="黑体" w:cs="黑体"/>
          <w:bCs/>
        </w:rPr>
        <w:t xml:space="preserve">、研究内容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宋体" w:hAnsi="宋体" w:cs="宋体"/>
          <w:szCs w:val="32"/>
        </w:rPr>
      </w:pPr>
      <w:r>
        <w:rPr>
          <w:rFonts w:hint="eastAsia" w:ascii="宋体" w:hAnsi="宋体" w:cs="宋体"/>
          <w:szCs w:val="32"/>
        </w:rPr>
        <w:t>荷兰、德国等国家已实现机器人钻削等相关技术应用，而国内仍处于实验室阶段，在铣削过程中，由于机器人刚性差，会发生颤振、结构变形导致的定位精度下降等问题。因此，开展基于铣削机器人的技术研究具有重要的价值和产业化应用前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pPr>
      <w:r>
        <w:rPr>
          <w:rFonts w:hint="eastAsia"/>
        </w:rPr>
        <w:t>开展机器人铣削加工振动信号实时采集及反馈控制技术、基于机器人面对复杂曲面的刚度映射模型及刚度评价指标的机器人位姿优化技术、复杂条件下机器人铣削加工的补偿机制算法和速度规划算法和可靠性、产业化、</w:t>
      </w:r>
      <w:r>
        <w:rPr>
          <w:rFonts w:hint="eastAsia" w:ascii="宋体" w:hAnsi="宋体" w:cs="宋体"/>
          <w:szCs w:val="32"/>
        </w:rPr>
        <w:t>基于铣削机器人的全铝车身多维空间加工成型技术</w:t>
      </w:r>
      <w:r>
        <w:rPr>
          <w:rFonts w:hint="eastAsia"/>
        </w:rPr>
        <w:t>等研究，形成从设计、核心工艺开发到规模化制造的新能源全铝轻量化车身零部件高精度、高效率加工的能力。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bCs/>
        </w:rPr>
      </w:pPr>
      <w:r>
        <w:rPr>
          <w:rFonts w:hint="eastAsia" w:ascii="黑体" w:hAnsi="黑体" w:eastAsia="黑体" w:cs="黑体"/>
          <w:bCs/>
        </w:rPr>
        <w:t>三、考核指标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完成基于铣削机器人的全铝车身多维空间加工成型技术及装备研发，在汽车等行业应用，指标达到如下要求。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1.绝对定位误差≤±0.1mm；轨迹精度≤±0.1mm；法向位置精度、姿态精度0.05°；</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2.孔径轮廓误差：≤±0.1mm；面轮廓度：≤±0.1mm；</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3.铣削平面度：≤±0.1mm；</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4.建立一条具备铣削、锯削和钻削等功能的机器人加工生产线，能够对新能源全铝车身实现高精度加工；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5.编写模块化铣削机器人加工软件包，可实现功能软件包的移植。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四、项目研发总投入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eastAsia="仿宋_GB2312"/>
          <w:lang w:eastAsia="zh-CN"/>
        </w:rPr>
      </w:pPr>
      <w:r>
        <w:rPr>
          <w:rFonts w:hint="eastAsia"/>
        </w:rPr>
        <w:t>2200万元</w:t>
      </w:r>
      <w:r>
        <w:rPr>
          <w:rFonts w:hint="eastAsia"/>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lang w:eastAsia="zh-CN"/>
        </w:rPr>
      </w:pPr>
      <w:r>
        <w:rPr>
          <w:rFonts w:hint="eastAsia" w:ascii="黑体" w:hAnsi="黑体" w:eastAsia="黑体" w:cs="黑体"/>
          <w:lang w:eastAsia="zh-CN"/>
        </w:rPr>
        <w:t>需求单位</w:t>
      </w:r>
    </w:p>
    <w:p>
      <w:pPr>
        <w:pStyle w:val="2"/>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hint="eastAsia" w:ascii="Times New Roman" w:hAnsi="Times New Roman" w:eastAsia="仿宋_GB2312" w:cs="Times New Roman"/>
          <w:color w:val="auto"/>
          <w:kern w:val="2"/>
          <w:sz w:val="32"/>
          <w:szCs w:val="20"/>
          <w:lang w:val="en-US" w:eastAsia="zh-CN" w:bidi="ar-SA"/>
        </w:rPr>
      </w:pPr>
      <w:r>
        <w:rPr>
          <w:rFonts w:hint="eastAsia" w:ascii="Times New Roman" w:hAnsi="Times New Roman" w:eastAsia="仿宋_GB2312" w:cs="Times New Roman"/>
          <w:color w:val="auto"/>
          <w:kern w:val="2"/>
          <w:sz w:val="32"/>
          <w:szCs w:val="20"/>
          <w:lang w:val="en-US" w:eastAsia="zh-CN" w:bidi="ar-SA"/>
        </w:rPr>
        <w:t>奇瑞新能源汽车股份有限公司</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星楷体">
    <w:altName w:val="楷体_GB2312"/>
    <w:panose1 w:val="00000000000000000000"/>
    <w:charset w:val="86"/>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E6F2A"/>
    <w:multiLevelType w:val="singleLevel"/>
    <w:tmpl w:val="F92E6F2A"/>
    <w:lvl w:ilvl="0" w:tentative="0">
      <w:start w:val="1"/>
      <w:numFmt w:val="chineseCounting"/>
      <w:suff w:val="nothing"/>
      <w:lvlText w:val="%1、"/>
      <w:lvlJc w:val="left"/>
      <w:rPr>
        <w:rFonts w:hint="eastAsia"/>
      </w:rPr>
    </w:lvl>
  </w:abstractNum>
  <w:abstractNum w:abstractNumId="1">
    <w:nsid w:val="54333191"/>
    <w:multiLevelType w:val="singleLevel"/>
    <w:tmpl w:val="5433319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3E17"/>
    <w:rsid w:val="00174101"/>
    <w:rsid w:val="0017427B"/>
    <w:rsid w:val="00174CE9"/>
    <w:rsid w:val="001754FF"/>
    <w:rsid w:val="00175C53"/>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C9E"/>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479"/>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38E"/>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4671"/>
    <w:rsid w:val="003E4B91"/>
    <w:rsid w:val="003E53CC"/>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2DD4"/>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0C3"/>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6AEF"/>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63A6"/>
    <w:rsid w:val="00837D96"/>
    <w:rsid w:val="00840F51"/>
    <w:rsid w:val="0084119C"/>
    <w:rsid w:val="008415C4"/>
    <w:rsid w:val="00843450"/>
    <w:rsid w:val="00844ABA"/>
    <w:rsid w:val="00844CD9"/>
    <w:rsid w:val="00845032"/>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6423"/>
    <w:rsid w:val="008D6428"/>
    <w:rsid w:val="008D6465"/>
    <w:rsid w:val="008D6848"/>
    <w:rsid w:val="008D6E12"/>
    <w:rsid w:val="008E049C"/>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1A8"/>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16F1"/>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37D"/>
    <w:rsid w:val="009765ED"/>
    <w:rsid w:val="00977C7D"/>
    <w:rsid w:val="00977FF5"/>
    <w:rsid w:val="0098018F"/>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659"/>
    <w:rsid w:val="009E2777"/>
    <w:rsid w:val="009E3705"/>
    <w:rsid w:val="009E3AB4"/>
    <w:rsid w:val="009E3B88"/>
    <w:rsid w:val="009E5119"/>
    <w:rsid w:val="009E5420"/>
    <w:rsid w:val="009E5B31"/>
    <w:rsid w:val="009E5C3B"/>
    <w:rsid w:val="009E5E7F"/>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A97"/>
    <w:rsid w:val="00A441BA"/>
    <w:rsid w:val="00A44D93"/>
    <w:rsid w:val="00A453CE"/>
    <w:rsid w:val="00A4579A"/>
    <w:rsid w:val="00A45B86"/>
    <w:rsid w:val="00A45C47"/>
    <w:rsid w:val="00A46214"/>
    <w:rsid w:val="00A4689B"/>
    <w:rsid w:val="00A46BEB"/>
    <w:rsid w:val="00A508C4"/>
    <w:rsid w:val="00A50DA7"/>
    <w:rsid w:val="00A50E00"/>
    <w:rsid w:val="00A50ED1"/>
    <w:rsid w:val="00A512EA"/>
    <w:rsid w:val="00A51D73"/>
    <w:rsid w:val="00A5257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AAB"/>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3F1B"/>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4E1E"/>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47A"/>
    <w:rsid w:val="00BE1291"/>
    <w:rsid w:val="00BE297F"/>
    <w:rsid w:val="00BE2A24"/>
    <w:rsid w:val="00BE2A5B"/>
    <w:rsid w:val="00BE2B36"/>
    <w:rsid w:val="00BE4358"/>
    <w:rsid w:val="00BE473C"/>
    <w:rsid w:val="00BE52FF"/>
    <w:rsid w:val="00BE5EB8"/>
    <w:rsid w:val="00BE61EB"/>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0E06"/>
    <w:rsid w:val="00C41321"/>
    <w:rsid w:val="00C414D8"/>
    <w:rsid w:val="00C41E70"/>
    <w:rsid w:val="00C42106"/>
    <w:rsid w:val="00C4322C"/>
    <w:rsid w:val="00C433E9"/>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35F7"/>
    <w:rsid w:val="00C83B63"/>
    <w:rsid w:val="00C84494"/>
    <w:rsid w:val="00C846FF"/>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47FE8"/>
    <w:rsid w:val="00E5036C"/>
    <w:rsid w:val="00E503C8"/>
    <w:rsid w:val="00E50A58"/>
    <w:rsid w:val="00E50AF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25FA0771"/>
    <w:rsid w:val="355F78BD"/>
    <w:rsid w:val="5D954899"/>
    <w:rsid w:val="64340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文星楷体" w:eastAsia="宋体" w:cs="宋体"/>
      <w:color w:val="000000"/>
      <w:kern w:val="0"/>
      <w:sz w:val="24"/>
      <w:szCs w:val="24"/>
      <w:lang w:val="en-US" w:eastAsia="zh-CN" w:bidi="ar-SA"/>
    </w:rPr>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rFonts w:ascii="Times New Roman" w:hAnsi="Times New Roman" w:eastAsia="仿宋_GB2312" w:cs="Times New Roman"/>
      <w:sz w:val="18"/>
      <w:szCs w:val="18"/>
    </w:rPr>
  </w:style>
  <w:style w:type="character" w:customStyle="1" w:styleId="9">
    <w:name w:val="页脚 Char"/>
    <w:basedOn w:val="7"/>
    <w:link w:val="4"/>
    <w:qFormat/>
    <w:uiPriority w:val="99"/>
    <w:rPr>
      <w:rFonts w:ascii="Times New Roman" w:hAnsi="Times New Roman" w:eastAsia="仿宋_GB2312" w:cs="Times New Roman"/>
      <w:sz w:val="18"/>
      <w:szCs w:val="18"/>
    </w:rPr>
  </w:style>
  <w:style w:type="character" w:customStyle="1" w:styleId="10">
    <w:name w:val="批注框文本 Char"/>
    <w:basedOn w:val="7"/>
    <w:link w:val="3"/>
    <w:semiHidden/>
    <w:qFormat/>
    <w:uiPriority w:val="99"/>
    <w:rPr>
      <w:rFonts w:ascii="Times New Roman" w:hAnsi="Times New Roman" w:eastAsia="仿宋_GB2312" w:cs="Times New Roman"/>
      <w:sz w:val="18"/>
      <w:szCs w:val="18"/>
    </w:rPr>
  </w:style>
  <w:style w:type="paragraph" w:customStyle="1" w:styleId="11">
    <w:name w:val="Char"/>
    <w:basedOn w:val="1"/>
    <w:qFormat/>
    <w:uiPriority w:val="0"/>
    <w:pPr>
      <w:spacing w:line="360" w:lineRule="auto"/>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107</Words>
  <Characters>613</Characters>
  <Lines>5</Lines>
  <Paragraphs>1</Paragraphs>
  <TotalTime>1</TotalTime>
  <ScaleCrop>false</ScaleCrop>
  <LinksUpToDate>false</LinksUpToDate>
  <CharactersWithSpaces>719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2021-06-28T08:59:00Z</dcterms:created>
  <dc:creator>陈斌</dc:creator>
  <cp:lastModifiedBy>Administrator</cp:lastModifiedBy>
  <cp:lastPrinted>2021-06-30T01:11:00Z</cp:lastPrinted>
  <dcterms:modified xsi:type="dcterms:W3CDTF">2021-10-27T08:51:08Z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7610D0EB36E0459392D24DA77C861E40</vt:lpwstr>
  </property>
</Properties>
</file>